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6E99" w14:textId="77777777" w:rsidR="008766D6" w:rsidRPr="008766D6" w:rsidRDefault="008766D6" w:rsidP="008766D6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Жизнь прекрасна порой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В ослепительном блеске лазури.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А порою она до предела бывает сложна.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Но когда все утихнут житейские скорби и бури,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Будет вновь тишина...</w:t>
      </w:r>
    </w:p>
    <w:p w14:paraId="4DEA9C4D" w14:textId="77777777" w:rsidR="008766D6" w:rsidRPr="008766D6" w:rsidRDefault="008766D6" w:rsidP="008766D6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Припев: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И по-прежнему будут гореть голубые зарницы,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И по-прежнему будет светить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В темном небе большая звезда.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После вьюг будут вновь прилетать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На весенние пахоты птицы.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Только, может, уже на земле и не будет меня...</w:t>
      </w:r>
    </w:p>
    <w:p w14:paraId="3C7B2312" w14:textId="77777777" w:rsidR="008766D6" w:rsidRPr="008766D6" w:rsidRDefault="008766D6" w:rsidP="008766D6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Будут вновь золотиться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Колосья душистого хлеба.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На полях серебриться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Алмазным сияньем роса.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Снова будет открыто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Бездонное синее небо.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lastRenderedPageBreak/>
        <w:t>Только, может, уже на земле и не будет меня...</w:t>
      </w:r>
    </w:p>
    <w:p w14:paraId="5AFD2EFF" w14:textId="77777777" w:rsidR="008766D6" w:rsidRPr="008766D6" w:rsidRDefault="008766D6" w:rsidP="008766D6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Припев:</w:t>
      </w:r>
    </w:p>
    <w:p w14:paraId="3E00D516" w14:textId="77777777" w:rsidR="008766D6" w:rsidRPr="008766D6" w:rsidRDefault="008766D6" w:rsidP="008766D6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И хочу я Творцу, каждый день непрестанно молиться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Он в любви милосердный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К кому на земле мне идти?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Когда час мой последний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Настанет с землею проститься,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sz w:val="48"/>
          <w:szCs w:val="48"/>
          <w:lang w:val="ru-RU"/>
        </w:rPr>
        <w:t>Знаю я: это только начало иного пути!</w:t>
      </w:r>
    </w:p>
    <w:p w14:paraId="40FB8EC6" w14:textId="77777777" w:rsidR="008766D6" w:rsidRPr="008766D6" w:rsidRDefault="008766D6" w:rsidP="008766D6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Припев: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И по-прежнему будут гореть голубые зарницы,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И по-прежнему будет светить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В темном небе большая звезда.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После вьюг будут вновь прилетать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На весенние пахоты птицы. </w:t>
      </w:r>
      <w:r w:rsidRPr="008766D6">
        <w:rPr>
          <w:rFonts w:asciiTheme="majorHAnsi" w:hAnsiTheme="majorHAnsi" w:cstheme="majorHAnsi"/>
          <w:sz w:val="48"/>
          <w:szCs w:val="48"/>
          <w:lang w:val="ru-RU"/>
        </w:rPr>
        <w:br/>
      </w:r>
      <w:r w:rsidRPr="008766D6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Только, может, уже на земле и не будет меня...</w:t>
      </w:r>
    </w:p>
    <w:p w14:paraId="54E80805" w14:textId="7AD619E4" w:rsidR="00C55755" w:rsidRPr="008766D6" w:rsidRDefault="008766D6" w:rsidP="008766D6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8766D6">
        <w:rPr>
          <w:rStyle w:val="Strong"/>
          <w:rFonts w:asciiTheme="majorHAnsi" w:hAnsiTheme="majorHAnsi" w:cstheme="majorHAnsi"/>
          <w:color w:val="000000"/>
          <w:sz w:val="48"/>
          <w:szCs w:val="48"/>
          <w:lang w:val="ru-RU"/>
        </w:rPr>
        <w:lastRenderedPageBreak/>
        <w:t>Только, может, уже на земле и не будет меня...</w:t>
      </w:r>
    </w:p>
    <w:sectPr w:rsidR="00C55755" w:rsidRPr="008766D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4845007">
    <w:abstractNumId w:val="8"/>
  </w:num>
  <w:num w:numId="2" w16cid:durableId="420495238">
    <w:abstractNumId w:val="6"/>
  </w:num>
  <w:num w:numId="3" w16cid:durableId="928390397">
    <w:abstractNumId w:val="5"/>
  </w:num>
  <w:num w:numId="4" w16cid:durableId="1713536464">
    <w:abstractNumId w:val="4"/>
  </w:num>
  <w:num w:numId="5" w16cid:durableId="857042039">
    <w:abstractNumId w:val="7"/>
  </w:num>
  <w:num w:numId="6" w16cid:durableId="1006329564">
    <w:abstractNumId w:val="3"/>
  </w:num>
  <w:num w:numId="7" w16cid:durableId="1708019620">
    <w:abstractNumId w:val="2"/>
  </w:num>
  <w:num w:numId="8" w16cid:durableId="1087849014">
    <w:abstractNumId w:val="1"/>
  </w:num>
  <w:num w:numId="9" w16cid:durableId="19374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766D6"/>
    <w:rsid w:val="00AA1D8D"/>
    <w:rsid w:val="00B47730"/>
    <w:rsid w:val="00C5575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55B6858-9C46-4AFC-87A7-CA0AC4A6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7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2024-02-27T03:34:00Z</dcterms:modified>
  <cp:category/>
</cp:coreProperties>
</file>